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2094" w14:textId="123B08AB" w:rsidR="006A1BCF" w:rsidRPr="0013274A" w:rsidRDefault="006A1BCF" w:rsidP="006A1BCF">
      <w:pPr>
        <w:jc w:val="center"/>
        <w:rPr>
          <w:rFonts w:ascii="Arial" w:hAnsi="Arial" w:cs="Arial"/>
          <w:b/>
          <w:sz w:val="36"/>
          <w:szCs w:val="36"/>
        </w:rPr>
      </w:pPr>
      <w:r w:rsidRPr="0013274A">
        <w:rPr>
          <w:rFonts w:ascii="Arial" w:hAnsi="Arial" w:cs="Arial"/>
          <w:b/>
          <w:sz w:val="36"/>
          <w:szCs w:val="36"/>
        </w:rPr>
        <w:t>RECOGNIZING ANXIOUS BEHAVIOR</w:t>
      </w:r>
    </w:p>
    <w:p w14:paraId="345EA1D6" w14:textId="77777777" w:rsidR="006A1BCF" w:rsidRPr="0013274A" w:rsidRDefault="006A1BCF" w:rsidP="006A1BCF">
      <w:pPr>
        <w:jc w:val="center"/>
        <w:rPr>
          <w:rFonts w:ascii="Arial" w:hAnsi="Arial" w:cs="Arial"/>
          <w:b/>
          <w:sz w:val="32"/>
          <w:szCs w:val="32"/>
        </w:rPr>
      </w:pPr>
      <w:r w:rsidRPr="0013274A">
        <w:rPr>
          <w:rFonts w:ascii="Arial" w:hAnsi="Arial" w:cs="Arial"/>
          <w:b/>
          <w:sz w:val="32"/>
          <w:szCs w:val="32"/>
        </w:rPr>
        <w:t>Observable and Internal</w:t>
      </w:r>
    </w:p>
    <w:p w14:paraId="2D7360F1" w14:textId="77777777" w:rsidR="006A1BCF" w:rsidRDefault="006A1BCF" w:rsidP="006A1BCF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9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5247"/>
      </w:tblGrid>
      <w:tr w:rsidR="006A1BCF" w14:paraId="4189B9D4" w14:textId="77777777" w:rsidTr="00CB3155">
        <w:trPr>
          <w:trHeight w:val="474"/>
        </w:trPr>
        <w:tc>
          <w:tcPr>
            <w:tcW w:w="5697" w:type="dxa"/>
            <w:shd w:val="clear" w:color="auto" w:fill="auto"/>
          </w:tcPr>
          <w:p w14:paraId="3E5ABAFE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Physiology</w:t>
            </w:r>
          </w:p>
        </w:tc>
        <w:tc>
          <w:tcPr>
            <w:tcW w:w="5247" w:type="dxa"/>
            <w:shd w:val="clear" w:color="auto" w:fill="auto"/>
          </w:tcPr>
          <w:p w14:paraId="39C47A04" w14:textId="6B93AFC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Behavior</w:t>
            </w:r>
          </w:p>
        </w:tc>
      </w:tr>
      <w:tr w:rsidR="006A1BCF" w14:paraId="6DDA614B" w14:textId="77777777" w:rsidTr="00CB3155">
        <w:trPr>
          <w:trHeight w:val="4523"/>
        </w:trPr>
        <w:tc>
          <w:tcPr>
            <w:tcW w:w="5697" w:type="dxa"/>
            <w:shd w:val="clear" w:color="auto" w:fill="auto"/>
          </w:tcPr>
          <w:p w14:paraId="5BAAD3B4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888A7D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35BF0A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EED678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A6B2C1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246503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440833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FB336A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F04DC3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7" w:type="dxa"/>
            <w:shd w:val="clear" w:color="auto" w:fill="auto"/>
          </w:tcPr>
          <w:p w14:paraId="5EE40D2D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1BCF" w14:paraId="7A888D13" w14:textId="77777777" w:rsidTr="00CB3155">
        <w:trPr>
          <w:trHeight w:val="474"/>
        </w:trPr>
        <w:tc>
          <w:tcPr>
            <w:tcW w:w="5697" w:type="dxa"/>
            <w:shd w:val="clear" w:color="auto" w:fill="auto"/>
          </w:tcPr>
          <w:p w14:paraId="6DD3744D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Feelings</w:t>
            </w:r>
          </w:p>
        </w:tc>
        <w:tc>
          <w:tcPr>
            <w:tcW w:w="5247" w:type="dxa"/>
            <w:shd w:val="clear" w:color="auto" w:fill="auto"/>
          </w:tcPr>
          <w:p w14:paraId="6421AA21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274A">
              <w:rPr>
                <w:rFonts w:ascii="Arial" w:hAnsi="Arial" w:cs="Arial"/>
                <w:b/>
                <w:sz w:val="28"/>
                <w:szCs w:val="28"/>
              </w:rPr>
              <w:t>Thoughts</w:t>
            </w:r>
          </w:p>
        </w:tc>
      </w:tr>
      <w:tr w:rsidR="006A1BCF" w14:paraId="674A67C3" w14:textId="77777777" w:rsidTr="00CB3155">
        <w:trPr>
          <w:trHeight w:val="5507"/>
        </w:trPr>
        <w:tc>
          <w:tcPr>
            <w:tcW w:w="5697" w:type="dxa"/>
            <w:shd w:val="clear" w:color="auto" w:fill="auto"/>
          </w:tcPr>
          <w:p w14:paraId="639910FB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2D496D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667EB7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17FB16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086C35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2C18B3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BC7726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33CAC4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F69280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5F1569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C53FF9" w14:textId="77777777" w:rsidR="006A1BCF" w:rsidRPr="0013274A" w:rsidRDefault="006A1BCF" w:rsidP="00CB31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7" w:type="dxa"/>
            <w:shd w:val="clear" w:color="auto" w:fill="auto"/>
          </w:tcPr>
          <w:p w14:paraId="2C3423B3" w14:textId="77777777" w:rsidR="006A1BCF" w:rsidRPr="0013274A" w:rsidRDefault="006A1BCF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F8A649F" w14:textId="77777777" w:rsidR="00451FCE" w:rsidRDefault="00451FCE"/>
    <w:sectPr w:rsidR="00451FCE" w:rsidSect="003E6F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CF"/>
    <w:rsid w:val="00124450"/>
    <w:rsid w:val="001334AE"/>
    <w:rsid w:val="00200B5C"/>
    <w:rsid w:val="00257D6D"/>
    <w:rsid w:val="00294532"/>
    <w:rsid w:val="0036697E"/>
    <w:rsid w:val="003A3604"/>
    <w:rsid w:val="003E6F56"/>
    <w:rsid w:val="00451FCE"/>
    <w:rsid w:val="006A1BCF"/>
    <w:rsid w:val="007E75BA"/>
    <w:rsid w:val="008F1F0B"/>
    <w:rsid w:val="009204A6"/>
    <w:rsid w:val="00A74182"/>
    <w:rsid w:val="00A85345"/>
    <w:rsid w:val="00CA5E44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EF4F"/>
  <w15:chartTrackingRefBased/>
  <w15:docId w15:val="{2C1F4F1C-C817-3149-9B04-B9ACABAA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C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4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Kaiser</dc:creator>
  <cp:keywords/>
  <dc:description/>
  <cp:lastModifiedBy>Andrea Goggins</cp:lastModifiedBy>
  <cp:revision>2</cp:revision>
  <dcterms:created xsi:type="dcterms:W3CDTF">2024-03-28T15:09:00Z</dcterms:created>
  <dcterms:modified xsi:type="dcterms:W3CDTF">2024-03-28T15:09:00Z</dcterms:modified>
</cp:coreProperties>
</file>